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5" w:rsidRDefault="009D2E05" w:rsidP="00E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E75AF3" w:rsidRPr="00CB7787" w:rsidRDefault="00E75AF3" w:rsidP="00E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667E6E" w:rsidRDefault="00127DFA" w:rsidP="006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профессиональных достижений</w:t>
      </w:r>
      <w:r w:rsidR="000B1C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12C3A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</w:t>
      </w:r>
      <w:r w:rsidR="00D02AC6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212C3A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теля</w:t>
      </w:r>
      <w:r w:rsidR="005F4B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СКОО</w:t>
      </w:r>
      <w:r w:rsidR="00E75AF3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667E6E" w:rsidRDefault="00667E6E" w:rsidP="006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</w:t>
      </w:r>
      <w:r w:rsidR="000B1C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</w:p>
    <w:p w:rsidR="00F771B8" w:rsidRDefault="001E39AB" w:rsidP="001E39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43DC">
        <w:t xml:space="preserve">в соответствии </w:t>
      </w:r>
      <w:r w:rsidRPr="00BF1671">
        <w:t xml:space="preserve">пунктом 4.6.8 Отраслевого </w:t>
      </w:r>
      <w:r w:rsidRPr="001E39AB">
        <w:rPr>
          <w:rFonts w:ascii="Times New Roman" w:hAnsi="Times New Roman" w:cs="Times New Roman"/>
        </w:rPr>
        <w:t xml:space="preserve">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</w:t>
      </w:r>
    </w:p>
    <w:p w:rsidR="00CB7787" w:rsidRPr="00A3051C" w:rsidRDefault="001E39AB" w:rsidP="001E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AB">
        <w:rPr>
          <w:rFonts w:ascii="Times New Roman" w:hAnsi="Times New Roman" w:cs="Times New Roman"/>
        </w:rPr>
        <w:t xml:space="preserve">на 2023 - 2025 годы </w:t>
      </w:r>
      <w:r w:rsidRPr="001E39AB">
        <w:rPr>
          <w:rFonts w:ascii="Times New Roman" w:hAnsi="Times New Roman" w:cs="Times New Roman"/>
          <w:bCs/>
        </w:rPr>
        <w:t>от 29.12.2022</w:t>
      </w: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4127"/>
      </w:tblGrid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CB7787" w:rsidRPr="000C3A5E" w:rsidRDefault="00CB7787" w:rsidP="009D2E05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CB7787" w:rsidRPr="000C3A5E" w:rsidRDefault="00CB7787" w:rsidP="009D2E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  <w:proofErr w:type="gramEnd"/>
          </w:p>
        </w:tc>
      </w:tr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CB7787" w:rsidRPr="000C3A5E" w:rsidRDefault="00CB7787" w:rsidP="009D2E05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CB7787" w:rsidRPr="00451D6B" w:rsidRDefault="00CB7787" w:rsidP="009D2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CB7787" w:rsidRPr="000C3A5E" w:rsidRDefault="00CB7787" w:rsidP="009D2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B7787" w:rsidTr="009D2E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87" w:rsidTr="009D2E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787" w:rsidRPr="00E75AF3" w:rsidRDefault="00CB7787" w:rsidP="00E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787" w:rsidRPr="00CB7787" w:rsidRDefault="00CB7787" w:rsidP="00CB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B778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Подтверждение стабильных результатов.</w:t>
      </w:r>
      <w:proofErr w:type="gramEnd"/>
    </w:p>
    <w:p w:rsidR="00E75AF3" w:rsidRPr="00667E6E" w:rsidRDefault="00CB7787" w:rsidP="00CB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Качество обученности/знаний обучающихся</w:t>
      </w:r>
    </w:p>
    <w:tbl>
      <w:tblPr>
        <w:tblStyle w:val="a4"/>
        <w:tblW w:w="10510" w:type="dxa"/>
        <w:tblInd w:w="-176" w:type="dxa"/>
        <w:tblLook w:val="04A0"/>
      </w:tblPr>
      <w:tblGrid>
        <w:gridCol w:w="3119"/>
        <w:gridCol w:w="2463"/>
        <w:gridCol w:w="2464"/>
        <w:gridCol w:w="2464"/>
      </w:tblGrid>
      <w:tr w:rsidR="001E39AB" w:rsidRPr="00667E6E" w:rsidTr="009D2E05">
        <w:tc>
          <w:tcPr>
            <w:tcW w:w="3119" w:type="dxa"/>
          </w:tcPr>
          <w:p w:rsidR="001E39AB" w:rsidRPr="00667E6E" w:rsidRDefault="001E39AB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63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2464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464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CB7787" w:rsidRPr="00667E6E" w:rsidTr="009D2E05">
        <w:tc>
          <w:tcPr>
            <w:tcW w:w="3119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обученности, %</w:t>
            </w:r>
          </w:p>
        </w:tc>
        <w:tc>
          <w:tcPr>
            <w:tcW w:w="2463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87" w:rsidRPr="00667E6E" w:rsidTr="009D2E05">
        <w:tc>
          <w:tcPr>
            <w:tcW w:w="3119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463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787" w:rsidRPr="00667E6E" w:rsidRDefault="00CB7787" w:rsidP="00C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F3" w:rsidRPr="00667E6E" w:rsidRDefault="00CB7787" w:rsidP="00E7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B352F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профессиональной 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820"/>
        <w:gridCol w:w="4252"/>
      </w:tblGrid>
      <w:tr w:rsidR="00212C3A" w:rsidRPr="00212C3A" w:rsidTr="005F4B04">
        <w:trPr>
          <w:trHeight w:val="832"/>
        </w:trPr>
        <w:tc>
          <w:tcPr>
            <w:tcW w:w="1418" w:type="dxa"/>
            <w:shd w:val="clear" w:color="auto" w:fill="auto"/>
          </w:tcPr>
          <w:p w:rsidR="00212C3A" w:rsidRPr="00212C3A" w:rsidRDefault="009B352F" w:rsidP="002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20" w:type="dxa"/>
            <w:shd w:val="clear" w:color="auto" w:fill="auto"/>
          </w:tcPr>
          <w:p w:rsidR="00212C3A" w:rsidRPr="00212C3A" w:rsidRDefault="00212C3A" w:rsidP="002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детьми, мастер-классов, семинаров, в том числе в рамках сопровождения педагогической практики студентов, слушателей курсов</w:t>
            </w:r>
          </w:p>
        </w:tc>
        <w:tc>
          <w:tcPr>
            <w:tcW w:w="4252" w:type="dxa"/>
            <w:shd w:val="clear" w:color="auto" w:fill="auto"/>
          </w:tcPr>
          <w:p w:rsidR="00212C3A" w:rsidRPr="00212C3A" w:rsidRDefault="00212C3A" w:rsidP="002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активность педагога: руководство и участие в МО, руководство и участие в работе творческой группы</w:t>
            </w:r>
          </w:p>
        </w:tc>
      </w:tr>
      <w:tr w:rsidR="00383B7B" w:rsidRPr="00212C3A" w:rsidTr="005F4B04">
        <w:trPr>
          <w:trHeight w:val="280"/>
        </w:trPr>
        <w:tc>
          <w:tcPr>
            <w:tcW w:w="1418" w:type="dxa"/>
            <w:shd w:val="clear" w:color="auto" w:fill="auto"/>
          </w:tcPr>
          <w:p w:rsidR="00383B7B" w:rsidRPr="00383B7B" w:rsidRDefault="001E39AB" w:rsidP="001E39AB">
            <w:pPr>
              <w:spacing w:after="0" w:line="240" w:lineRule="auto"/>
              <w:rPr>
                <w:sz w:val="24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4820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B7B" w:rsidRPr="00212C3A" w:rsidTr="005F4B04">
        <w:trPr>
          <w:trHeight w:val="280"/>
        </w:trPr>
        <w:tc>
          <w:tcPr>
            <w:tcW w:w="1418" w:type="dxa"/>
            <w:shd w:val="clear" w:color="auto" w:fill="auto"/>
          </w:tcPr>
          <w:p w:rsidR="00383B7B" w:rsidRPr="00383B7B" w:rsidRDefault="001E39AB" w:rsidP="001E39AB">
            <w:pPr>
              <w:spacing w:after="0"/>
              <w:rPr>
                <w:sz w:val="24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4820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B7B" w:rsidRPr="00212C3A" w:rsidTr="001E39AB">
        <w:trPr>
          <w:trHeight w:val="273"/>
        </w:trPr>
        <w:tc>
          <w:tcPr>
            <w:tcW w:w="1418" w:type="dxa"/>
            <w:shd w:val="clear" w:color="auto" w:fill="auto"/>
          </w:tcPr>
          <w:p w:rsidR="00383B7B" w:rsidRPr="00383B7B" w:rsidRDefault="001E39AB" w:rsidP="001E39AB">
            <w:pPr>
              <w:spacing w:after="0"/>
              <w:rPr>
                <w:sz w:val="24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  <w:tc>
          <w:tcPr>
            <w:tcW w:w="4820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2C" w:rsidRPr="003F412C" w:rsidRDefault="003F412C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12C" w:rsidRPr="00667E6E" w:rsidRDefault="009B352F" w:rsidP="000E5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F412C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внеурочной деятельности</w:t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518" w:type="dxa"/>
        <w:tblInd w:w="-176" w:type="dxa"/>
        <w:tblLook w:val="04A0"/>
      </w:tblPr>
      <w:tblGrid>
        <w:gridCol w:w="4395"/>
        <w:gridCol w:w="2041"/>
        <w:gridCol w:w="2041"/>
        <w:gridCol w:w="2041"/>
      </w:tblGrid>
      <w:tr w:rsidR="001E39AB" w:rsidRPr="00667E6E" w:rsidTr="009D2E05">
        <w:tc>
          <w:tcPr>
            <w:tcW w:w="4395" w:type="dxa"/>
          </w:tcPr>
          <w:p w:rsidR="001E39AB" w:rsidRPr="00667E6E" w:rsidRDefault="001E39AB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41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2041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041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B30C68" w:rsidRPr="00667E6E" w:rsidTr="009B352F">
        <w:tc>
          <w:tcPr>
            <w:tcW w:w="4395" w:type="dxa"/>
          </w:tcPr>
          <w:p w:rsidR="00B30C68" w:rsidRPr="00667E6E" w:rsidRDefault="00B30C68" w:rsidP="009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Проведение дней, недель, декад знаний по предмету, отдельных мероприятий общешкольного характера</w:t>
            </w: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68" w:rsidRPr="00667E6E" w:rsidTr="009B352F">
        <w:tc>
          <w:tcPr>
            <w:tcW w:w="4395" w:type="dxa"/>
          </w:tcPr>
          <w:p w:rsidR="00B30C68" w:rsidRPr="00667E6E" w:rsidRDefault="00B30C68" w:rsidP="009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педагога в качестве классного руководителя</w:t>
            </w: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68" w:rsidRPr="00667E6E" w:rsidTr="009B352F">
        <w:tc>
          <w:tcPr>
            <w:tcW w:w="4395" w:type="dxa"/>
          </w:tcPr>
          <w:p w:rsidR="00B30C68" w:rsidRPr="00667E6E" w:rsidRDefault="00B30C68" w:rsidP="009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Руководство детскими общественными организациями</w:t>
            </w: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12C" w:rsidRPr="00667E6E" w:rsidRDefault="003F412C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2C" w:rsidRPr="00CC0EDA" w:rsidRDefault="009B352F" w:rsidP="000E5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F412C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учебно-методической деятельности</w:t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  <w:r w:rsidR="00E75AF3" w:rsidRPr="00E75AF3">
        <w:rPr>
          <w:rFonts w:ascii="Times New Roman" w:hAnsi="Times New Roman" w:cs="Times New Roman"/>
          <w:sz w:val="28"/>
          <w:szCs w:val="28"/>
        </w:rPr>
        <w:tab/>
      </w:r>
      <w:r w:rsidR="00E75AF3" w:rsidRPr="00E75AF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518" w:type="dxa"/>
        <w:tblInd w:w="-176" w:type="dxa"/>
        <w:tblLook w:val="04A0"/>
      </w:tblPr>
      <w:tblGrid>
        <w:gridCol w:w="4395"/>
        <w:gridCol w:w="2041"/>
        <w:gridCol w:w="2041"/>
        <w:gridCol w:w="2041"/>
      </w:tblGrid>
      <w:tr w:rsidR="001E39AB" w:rsidRPr="003F412C" w:rsidTr="009D2E05">
        <w:tc>
          <w:tcPr>
            <w:tcW w:w="4395" w:type="dxa"/>
          </w:tcPr>
          <w:p w:rsidR="001E39AB" w:rsidRPr="000E5B9D" w:rsidRDefault="001E39AB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041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2041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2041" w:type="dxa"/>
            <w:vAlign w:val="center"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B30C68" w:rsidRPr="003F412C" w:rsidTr="009B352F">
        <w:tc>
          <w:tcPr>
            <w:tcW w:w="4395" w:type="dxa"/>
          </w:tcPr>
          <w:p w:rsidR="00B30C68" w:rsidRPr="000E5B9D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Использование современных образовательных технологий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C68" w:rsidRPr="003F412C" w:rsidTr="009B352F">
        <w:tc>
          <w:tcPr>
            <w:tcW w:w="4395" w:type="dxa"/>
          </w:tcPr>
          <w:p w:rsidR="00B30C68" w:rsidRPr="000E5B9D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Наличие методических разработок, востребованных педагогическим сообществом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C68" w:rsidRPr="003F412C" w:rsidTr="009B352F">
        <w:tc>
          <w:tcPr>
            <w:tcW w:w="4395" w:type="dxa"/>
          </w:tcPr>
          <w:p w:rsidR="00B30C68" w:rsidRPr="000E5B9D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Участие в экспериментальной и инновационной работе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C68" w:rsidRPr="003F412C" w:rsidTr="009B352F">
        <w:tc>
          <w:tcPr>
            <w:tcW w:w="4395" w:type="dxa"/>
          </w:tcPr>
          <w:p w:rsidR="00B30C68" w:rsidRPr="00E75AF3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 xml:space="preserve">Владение педагогом </w:t>
            </w:r>
            <w:proofErr w:type="spellStart"/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здоровьесберегающими</w:t>
            </w:r>
            <w:proofErr w:type="spellEnd"/>
            <w:r w:rsidRPr="00E75AF3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технологиями, приемами физической и психологической разрядки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2C3A" w:rsidRDefault="00212C3A" w:rsidP="003F4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6E" w:rsidRPr="007A18C4" w:rsidRDefault="00667E6E" w:rsidP="00FB4F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 xml:space="preserve">в течение межаттестационного </w:t>
      </w:r>
      <w:proofErr w:type="gramStart"/>
      <w:r w:rsidRPr="00A27AB0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667E6E" w:rsidRPr="00A27AB0" w:rsidRDefault="00667E6E" w:rsidP="00667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муниципального.</w:t>
      </w:r>
    </w:p>
    <w:tbl>
      <w:tblPr>
        <w:tblStyle w:val="2"/>
        <w:tblW w:w="10314" w:type="dxa"/>
        <w:tblLook w:val="04A0"/>
      </w:tblPr>
      <w:tblGrid>
        <w:gridCol w:w="4219"/>
        <w:gridCol w:w="1985"/>
        <w:gridCol w:w="2126"/>
        <w:gridCol w:w="1984"/>
      </w:tblGrid>
      <w:tr w:rsidR="001E39AB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B" w:rsidRPr="00771C4E" w:rsidRDefault="001E39AB" w:rsidP="00771C4E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ab/>
            </w:r>
            <w:r w:rsidRPr="00771C4E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B" w:rsidRDefault="001E39AB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2022/2023</w:t>
            </w: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B7787" w:rsidRDefault="00CB7787" w:rsidP="00771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87" w:rsidRDefault="00CB7787" w:rsidP="00CB7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667E6E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9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об </w:t>
      </w:r>
      <w:r w:rsidR="00667E6E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участии в работе жюри и конкурсных комиссий, экспертных групп, публикациях, авторских программах, наличии собственного сайта в сети Интернет, наградах и поощрениях и т.д.)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642"/>
        <w:gridCol w:w="821"/>
        <w:gridCol w:w="821"/>
        <w:gridCol w:w="1643"/>
      </w:tblGrid>
      <w:tr w:rsidR="000C3A5E" w:rsidTr="000C3A5E">
        <w:trPr>
          <w:trHeight w:val="545"/>
        </w:trPr>
        <w:tc>
          <w:tcPr>
            <w:tcW w:w="2802" w:type="dxa"/>
            <w:vMerge w:val="restart"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Pr="000C3A5E" w:rsidRDefault="005F4B04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E" w:rsidRPr="000C3A5E" w:rsidTr="000C3A5E">
        <w:trPr>
          <w:trHeight w:val="16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0C3A5E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0C3A5E">
        <w:trPr>
          <w:trHeight w:val="32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3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0C3A5E">
        <w:tc>
          <w:tcPr>
            <w:tcW w:w="2802" w:type="dxa"/>
          </w:tcPr>
          <w:p w:rsidR="00CC0EDA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927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0C3A5E">
        <w:tc>
          <w:tcPr>
            <w:tcW w:w="2802" w:type="dxa"/>
          </w:tcPr>
          <w:p w:rsidR="00CC0EDA" w:rsidRDefault="00CC0EDA" w:rsidP="00CC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0C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667E6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27"/>
    <w:rsid w:val="00020DDE"/>
    <w:rsid w:val="000B1C01"/>
    <w:rsid w:val="000C3A5E"/>
    <w:rsid w:val="000E5B9D"/>
    <w:rsid w:val="00127DFA"/>
    <w:rsid w:val="001E39AB"/>
    <w:rsid w:val="00212C3A"/>
    <w:rsid w:val="00383B7B"/>
    <w:rsid w:val="003F412C"/>
    <w:rsid w:val="0049180E"/>
    <w:rsid w:val="005D52F0"/>
    <w:rsid w:val="005D7C27"/>
    <w:rsid w:val="005F4B04"/>
    <w:rsid w:val="00647647"/>
    <w:rsid w:val="00664151"/>
    <w:rsid w:val="00667E6E"/>
    <w:rsid w:val="006D6D07"/>
    <w:rsid w:val="00771C4E"/>
    <w:rsid w:val="009B352F"/>
    <w:rsid w:val="009D2E05"/>
    <w:rsid w:val="00A11BBF"/>
    <w:rsid w:val="00AD42E4"/>
    <w:rsid w:val="00B30C68"/>
    <w:rsid w:val="00B81DB2"/>
    <w:rsid w:val="00BF6F5B"/>
    <w:rsid w:val="00CB7787"/>
    <w:rsid w:val="00CC0EDA"/>
    <w:rsid w:val="00D02AC6"/>
    <w:rsid w:val="00D257F7"/>
    <w:rsid w:val="00D35C35"/>
    <w:rsid w:val="00D43446"/>
    <w:rsid w:val="00E35DFE"/>
    <w:rsid w:val="00E75AF3"/>
    <w:rsid w:val="00F7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0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E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AF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71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gosuslugi</cp:lastModifiedBy>
  <cp:revision>4</cp:revision>
  <cp:lastPrinted>2015-01-22T11:01:00Z</cp:lastPrinted>
  <dcterms:created xsi:type="dcterms:W3CDTF">2023-01-17T10:51:00Z</dcterms:created>
  <dcterms:modified xsi:type="dcterms:W3CDTF">2023-01-17T10:56:00Z</dcterms:modified>
</cp:coreProperties>
</file>