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B3" w:rsidRDefault="003F1EDD" w:rsidP="00D525F5">
      <w:pPr>
        <w:spacing w:after="200" w:line="276" w:lineRule="auto"/>
      </w:pPr>
      <w:r w:rsidRPr="001971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EDD" w:rsidRDefault="003F1EDD" w:rsidP="003F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3F5E0AE9" wp14:editId="15D55BC6">
            <wp:extent cx="1076325" cy="685800"/>
            <wp:effectExtent l="0" t="0" r="9525" b="0"/>
            <wp:docPr id="18" name="Рисунок 18" descr="http://svob-school-one.ucoz.ru/Saite/pel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vob-school-one.ucoz.ru/Saite/pelik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Областной конкурс профессионального мастерства</w:t>
      </w:r>
    </w:p>
    <w:p w:rsidR="003F1EDD" w:rsidRDefault="00D525F5" w:rsidP="003F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 года – 2022</w:t>
      </w:r>
      <w:r w:rsidR="003F1EDD">
        <w:rPr>
          <w:rFonts w:ascii="Times New Roman" w:hAnsi="Times New Roman" w:cs="Times New Roman"/>
          <w:b/>
          <w:sz w:val="28"/>
          <w:szCs w:val="28"/>
        </w:rPr>
        <w:t>»</w:t>
      </w:r>
    </w:p>
    <w:p w:rsidR="003F1EDD" w:rsidRDefault="003F1EDD" w:rsidP="003F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кспертный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лист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647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тура очного этапа конкурса: конкурсное задание  </w:t>
      </w:r>
      <w:r>
        <w:rPr>
          <w:rFonts w:ascii="Times New Roman" w:hAnsi="Times New Roman" w:cs="Times New Roman"/>
          <w:b/>
          <w:sz w:val="24"/>
          <w:szCs w:val="24"/>
        </w:rPr>
        <w:t>«Публичное выступление»</w:t>
      </w:r>
    </w:p>
    <w:p w:rsidR="003F1EDD" w:rsidRDefault="003F1EDD" w:rsidP="003F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участника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конкурса:_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3F1EDD" w:rsidRDefault="003F1EDD" w:rsidP="003F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выступления:_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3F1EDD" w:rsidRDefault="003F1EDD" w:rsidP="003F1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эксперта:_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3F1EDD" w:rsidRDefault="003F1EDD" w:rsidP="003F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9"/>
        <w:gridCol w:w="1532"/>
        <w:gridCol w:w="1374"/>
      </w:tblGrid>
      <w:tr w:rsidR="003F1EDD" w:rsidTr="0018191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Default="003F1EDD" w:rsidP="00181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Default="003F1EDD" w:rsidP="00181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Default="003F1EDD" w:rsidP="00181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F1EDD" w:rsidRDefault="003F1EDD" w:rsidP="00181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3F1EDD" w:rsidTr="0018191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Pr="00647824" w:rsidRDefault="003F1EDD" w:rsidP="0018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Актуальность выступления. </w:t>
            </w:r>
            <w:r w:rsidRPr="00273016"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актуальности выбранной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Раскрывает максимально полностью проблемы. Актуальность темы представлена в контексте современных тенденций развития образования РФ (региона, муниципалитета, ОО)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Default="00D525F5" w:rsidP="0018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Default="003F1EDD" w:rsidP="0018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EDD" w:rsidTr="0018191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Pr="00647824" w:rsidRDefault="003F1EDD" w:rsidP="0018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Реалистичность и обоснованность путей решения проблемы. </w:t>
            </w:r>
            <w:r w:rsidRPr="00F42502">
              <w:rPr>
                <w:rFonts w:ascii="Times New Roman" w:hAnsi="Times New Roman" w:cs="Times New Roman"/>
                <w:sz w:val="24"/>
                <w:szCs w:val="24"/>
              </w:rPr>
              <w:t>Продемонстрирована информированность о современных тенденциях в образовании. Есть опора на конкретный опыт работы. Обозначены условия, ресурсы, возможные риски.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Default="00D525F5" w:rsidP="0018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Default="003F1EDD" w:rsidP="0018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EDD" w:rsidTr="0018191F">
        <w:trPr>
          <w:trHeight w:val="11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Default="003F1EDD" w:rsidP="00181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Ценностные ориентиры. </w:t>
            </w:r>
            <w:r w:rsidRPr="00F42502">
              <w:rPr>
                <w:rFonts w:ascii="Times New Roman" w:hAnsi="Times New Roman" w:cs="Times New Roman"/>
                <w:sz w:val="24"/>
                <w:szCs w:val="24"/>
              </w:rPr>
              <w:t>Учтены запросы к системе образования участников образовательных отношений.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502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роли учителя в формировании ценностных установок.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Default="00D525F5" w:rsidP="0018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Default="003F1EDD" w:rsidP="0018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EDD" w:rsidTr="0018191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Default="003F1EDD" w:rsidP="00181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Информационная культура и языковая грамотность. </w:t>
            </w:r>
            <w:r w:rsidRPr="00F42502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владение приемами ораторского мастерства, в выступлении присутствуют элементы публичного выступления. Изложение логично, соблюдены нормы культуры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Default="00D525F5" w:rsidP="0018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Default="003F1EDD" w:rsidP="0018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EDD" w:rsidTr="0018191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Pr="00C577BF" w:rsidRDefault="003F1EDD" w:rsidP="0018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Масштабность и нестандартность суждений. </w:t>
            </w:r>
            <w:r w:rsidRPr="00541DF4">
              <w:rPr>
                <w:rFonts w:ascii="Times New Roman" w:hAnsi="Times New Roman" w:cs="Times New Roman"/>
                <w:sz w:val="24"/>
                <w:szCs w:val="24"/>
              </w:rPr>
              <w:t>Отсутствие стереотипов. Обозначены реальные перспективы. Тема рассмотрена в разных точек зрения (разных позиций).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Default="00D525F5" w:rsidP="0018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Default="003F1EDD" w:rsidP="0018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EDD" w:rsidTr="0018191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Default="003F1EDD" w:rsidP="00181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Default="00D525F5" w:rsidP="0018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Default="003F1EDD" w:rsidP="0018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1EDD" w:rsidRDefault="003F1EDD" w:rsidP="003F1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DD" w:rsidRDefault="003F1EDD" w:rsidP="003F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Дата__________________________________________________</w:t>
      </w:r>
    </w:p>
    <w:p w:rsidR="003F1EDD" w:rsidRDefault="003F1EDD" w:rsidP="003F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EDD" w:rsidRDefault="003F1EDD" w:rsidP="003F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эксперта______________________________________</w:t>
      </w:r>
    </w:p>
    <w:p w:rsidR="003F1EDD" w:rsidRDefault="003F1EDD" w:rsidP="003F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EDD" w:rsidRDefault="003F1EDD" w:rsidP="003F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EDD" w:rsidRDefault="003F1EDD" w:rsidP="003F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EDD" w:rsidRDefault="003F1EDD" w:rsidP="003F1EDD">
      <w:r>
        <w:t xml:space="preserve">    </w:t>
      </w:r>
    </w:p>
    <w:p w:rsidR="003F1EDD" w:rsidRDefault="003F1EDD" w:rsidP="003F1EDD"/>
    <w:p w:rsidR="003F1EDD" w:rsidRPr="00273016" w:rsidRDefault="003F1EDD" w:rsidP="003F1EDD">
      <w:pPr>
        <w:spacing w:after="200" w:line="276" w:lineRule="auto"/>
        <w:rPr>
          <w:rFonts w:ascii="Calibri" w:eastAsia="Calibri" w:hAnsi="Calibri" w:cs="Times New Roman"/>
        </w:rPr>
      </w:pPr>
    </w:p>
    <w:p w:rsidR="003F1EDD" w:rsidRDefault="003F1EDD"/>
    <w:p w:rsidR="003F1EDD" w:rsidRDefault="003F1EDD" w:rsidP="003F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0DDA9AC9" wp14:editId="1670CF97">
            <wp:extent cx="1076325" cy="685800"/>
            <wp:effectExtent l="0" t="0" r="9525" b="0"/>
            <wp:docPr id="17" name="Рисунок 17" descr="http://svob-school-one.ucoz.ru/Saite/pel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vob-school-one.ucoz.ru/Saite/pelik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Областной конкурс профессионального мастерства</w:t>
      </w:r>
    </w:p>
    <w:p w:rsidR="003F1EDD" w:rsidRDefault="00D525F5" w:rsidP="003F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 года – 2022</w:t>
      </w:r>
      <w:r w:rsidR="003F1EDD">
        <w:rPr>
          <w:rFonts w:ascii="Times New Roman" w:hAnsi="Times New Roman" w:cs="Times New Roman"/>
          <w:b/>
          <w:sz w:val="28"/>
          <w:szCs w:val="28"/>
        </w:rPr>
        <w:t>»</w:t>
      </w:r>
    </w:p>
    <w:p w:rsidR="003F1EDD" w:rsidRDefault="003F1EDD" w:rsidP="003F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кспертный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лист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647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тура очного этапа конкурса: конкурсное задание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525F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астер-класс»</w:t>
      </w:r>
    </w:p>
    <w:p w:rsidR="003F1EDD" w:rsidRDefault="003F1EDD" w:rsidP="003F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участника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конкурса:_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3F1EDD" w:rsidRDefault="003F1EDD" w:rsidP="003F1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эксперта:_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3F1EDD" w:rsidRDefault="003F1EDD" w:rsidP="003F1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4"/>
        <w:gridCol w:w="1528"/>
        <w:gridCol w:w="1373"/>
      </w:tblGrid>
      <w:tr w:rsidR="00C2248A" w:rsidTr="0018191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Default="003F1EDD" w:rsidP="00181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Default="003F1EDD" w:rsidP="00181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Default="003F1EDD" w:rsidP="00181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F1EDD" w:rsidRDefault="003F1EDD" w:rsidP="00181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C2248A" w:rsidRPr="00C2248A" w:rsidTr="0018191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Pr="00C2248A" w:rsidRDefault="003F1EDD" w:rsidP="00D525F5">
            <w:pPr>
              <w:jc w:val="both"/>
              <w:rPr>
                <w:rFonts w:ascii="Times New Roman" w:hAnsi="Times New Roman" w:cs="Times New Roman"/>
              </w:rPr>
            </w:pPr>
            <w:r w:rsidRPr="00C2248A">
              <w:rPr>
                <w:rFonts w:ascii="Times New Roman" w:hAnsi="Times New Roman" w:cs="Times New Roman"/>
                <w:b/>
              </w:rPr>
              <w:t>1.</w:t>
            </w:r>
            <w:r w:rsidR="00D525F5" w:rsidRPr="00C2248A">
              <w:rPr>
                <w:rFonts w:ascii="Times New Roman" w:hAnsi="Times New Roman" w:cs="Times New Roman"/>
                <w:b/>
              </w:rPr>
              <w:t xml:space="preserve"> Актуальность и методическая обоснованность представленного опыта. </w:t>
            </w:r>
            <w:r w:rsidR="00D525F5" w:rsidRPr="00C2248A">
              <w:rPr>
                <w:rFonts w:ascii="Times New Roman" w:hAnsi="Times New Roman" w:cs="Times New Roman"/>
              </w:rPr>
              <w:t>Показаны актуальность представляемой технологии/методов/приемов, знание современных достижений науки в преподаваемой предметной области, педагогике и психологии.  Обоснована целесообразность предлагаемых решений в преподавании и их практическая значимость.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Pr="00C2248A" w:rsidRDefault="003F1EDD" w:rsidP="00181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4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Pr="00C2248A" w:rsidRDefault="003F1EDD" w:rsidP="00181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248A" w:rsidRPr="00C2248A" w:rsidTr="0018191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Pr="00C2248A" w:rsidRDefault="00D525F5" w:rsidP="00C2248A">
            <w:pPr>
              <w:jc w:val="both"/>
              <w:rPr>
                <w:rFonts w:ascii="Times New Roman" w:hAnsi="Times New Roman" w:cs="Times New Roman"/>
              </w:rPr>
            </w:pPr>
            <w:r w:rsidRPr="00C2248A">
              <w:rPr>
                <w:rFonts w:ascii="Times New Roman" w:hAnsi="Times New Roman" w:cs="Times New Roman"/>
              </w:rPr>
              <w:t xml:space="preserve">2. </w:t>
            </w:r>
            <w:r w:rsidRPr="00C2248A">
              <w:rPr>
                <w:rFonts w:ascii="Times New Roman" w:hAnsi="Times New Roman" w:cs="Times New Roman"/>
                <w:b/>
              </w:rPr>
              <w:t>Практическая значимость и применимость представленного</w:t>
            </w:r>
            <w:r w:rsidRPr="00C2248A">
              <w:rPr>
                <w:rFonts w:ascii="Times New Roman" w:hAnsi="Times New Roman" w:cs="Times New Roman"/>
                <w:b/>
              </w:rPr>
              <w:t xml:space="preserve"> </w:t>
            </w:r>
            <w:r w:rsidRPr="00C2248A">
              <w:rPr>
                <w:rFonts w:ascii="Times New Roman" w:hAnsi="Times New Roman" w:cs="Times New Roman"/>
                <w:b/>
              </w:rPr>
              <w:t>опыта</w:t>
            </w:r>
            <w:r w:rsidRPr="00C2248A">
              <w:rPr>
                <w:rFonts w:ascii="Times New Roman" w:hAnsi="Times New Roman" w:cs="Times New Roman"/>
                <w:b/>
              </w:rPr>
              <w:t>.</w:t>
            </w:r>
            <w:r w:rsidRPr="00C2248A">
              <w:rPr>
                <w:rFonts w:ascii="Times New Roman" w:hAnsi="Times New Roman" w:cs="Times New Roman"/>
              </w:rPr>
              <w:t xml:space="preserve"> Предложены</w:t>
            </w:r>
            <w:r w:rsidRPr="00C2248A">
              <w:rPr>
                <w:rFonts w:ascii="Times New Roman" w:hAnsi="Times New Roman" w:cs="Times New Roman"/>
              </w:rPr>
              <w:t xml:space="preserve"> системные решения методических проблем для образовательной</w:t>
            </w:r>
            <w:r w:rsidR="00DB5929" w:rsidRPr="00C2248A">
              <w:rPr>
                <w:rFonts w:ascii="Times New Roman" w:hAnsi="Times New Roman" w:cs="Times New Roman"/>
              </w:rPr>
              <w:t xml:space="preserve"> </w:t>
            </w:r>
            <w:r w:rsidRPr="00C2248A">
              <w:rPr>
                <w:rFonts w:ascii="Times New Roman" w:hAnsi="Times New Roman" w:cs="Times New Roman"/>
              </w:rPr>
              <w:t>п</w:t>
            </w:r>
            <w:r w:rsidRPr="00C2248A">
              <w:rPr>
                <w:rFonts w:ascii="Times New Roman" w:hAnsi="Times New Roman" w:cs="Times New Roman"/>
              </w:rPr>
              <w:t>рактики</w:t>
            </w:r>
            <w:r w:rsidRPr="00C2248A">
              <w:rPr>
                <w:rFonts w:ascii="Times New Roman" w:hAnsi="Times New Roman" w:cs="Times New Roman"/>
              </w:rPr>
              <w:t xml:space="preserve">. Показаны </w:t>
            </w:r>
            <w:r w:rsidRPr="00C2248A">
              <w:rPr>
                <w:rFonts w:ascii="Times New Roman" w:hAnsi="Times New Roman" w:cs="Times New Roman"/>
              </w:rPr>
              <w:t>эффекты</w:t>
            </w:r>
            <w:r w:rsidRPr="00C2248A">
              <w:rPr>
                <w:rFonts w:ascii="Times New Roman" w:hAnsi="Times New Roman" w:cs="Times New Roman"/>
              </w:rPr>
              <w:t xml:space="preserve"> </w:t>
            </w:r>
            <w:r w:rsidRPr="00C2248A">
              <w:rPr>
                <w:rFonts w:ascii="Times New Roman" w:hAnsi="Times New Roman" w:cs="Times New Roman"/>
              </w:rPr>
              <w:t>представляемых технологий/методов/приемов</w:t>
            </w:r>
            <w:r w:rsidR="00DB5929" w:rsidRPr="00C2248A">
              <w:rPr>
                <w:rFonts w:ascii="Times New Roman" w:hAnsi="Times New Roman" w:cs="Times New Roman"/>
              </w:rPr>
              <w:t>, ориентированных</w:t>
            </w:r>
            <w:r w:rsidRPr="00C2248A">
              <w:rPr>
                <w:rFonts w:ascii="Times New Roman" w:hAnsi="Times New Roman" w:cs="Times New Roman"/>
              </w:rPr>
              <w:t xml:space="preserve"> на различные г</w:t>
            </w:r>
            <w:r w:rsidR="00DB5929" w:rsidRPr="00C2248A">
              <w:rPr>
                <w:rFonts w:ascii="Times New Roman" w:hAnsi="Times New Roman" w:cs="Times New Roman"/>
              </w:rPr>
              <w:t>руппы участников образовательных</w:t>
            </w:r>
            <w:r w:rsidR="00C2248A">
              <w:rPr>
                <w:rFonts w:ascii="Times New Roman" w:hAnsi="Times New Roman" w:cs="Times New Roman"/>
              </w:rPr>
              <w:t xml:space="preserve"> отношений, учтены</w:t>
            </w:r>
            <w:r w:rsidRPr="00C2248A">
              <w:rPr>
                <w:rFonts w:ascii="Times New Roman" w:hAnsi="Times New Roman" w:cs="Times New Roman"/>
              </w:rPr>
              <w:t xml:space="preserve"> их потребности, особенности и интересы</w:t>
            </w:r>
            <w:r w:rsidR="00DB5929" w:rsidRPr="00C22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Pr="00C2248A" w:rsidRDefault="003F1EDD" w:rsidP="00181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4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Pr="00C2248A" w:rsidRDefault="003F1EDD" w:rsidP="00181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248A" w:rsidRPr="00C2248A" w:rsidTr="0018191F">
        <w:trPr>
          <w:trHeight w:val="11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Pr="00C2248A" w:rsidRDefault="003F1EDD" w:rsidP="00DB5929">
            <w:pPr>
              <w:rPr>
                <w:rFonts w:ascii="Times New Roman" w:hAnsi="Times New Roman" w:cs="Times New Roman"/>
                <w:b/>
              </w:rPr>
            </w:pPr>
            <w:r w:rsidRPr="00C2248A">
              <w:rPr>
                <w:rFonts w:ascii="Times New Roman" w:hAnsi="Times New Roman" w:cs="Times New Roman"/>
                <w:b/>
              </w:rPr>
              <w:t>3.</w:t>
            </w:r>
            <w:r w:rsidR="00DB5929" w:rsidRPr="00C2248A">
              <w:rPr>
                <w:rFonts w:ascii="Times New Roman" w:hAnsi="Times New Roman" w:cs="Times New Roman"/>
                <w:b/>
              </w:rPr>
              <w:t xml:space="preserve"> Продуктивность и результативность мастер-класса</w:t>
            </w:r>
            <w:r w:rsidR="00C2248A">
              <w:rPr>
                <w:rFonts w:ascii="Times New Roman" w:hAnsi="Times New Roman" w:cs="Times New Roman"/>
                <w:b/>
              </w:rPr>
              <w:t>.</w:t>
            </w:r>
            <w:r w:rsidR="00DB5929" w:rsidRPr="00C2248A">
              <w:rPr>
                <w:rFonts w:ascii="Times New Roman" w:hAnsi="Times New Roman" w:cs="Times New Roman"/>
                <w:b/>
              </w:rPr>
              <w:t xml:space="preserve"> </w:t>
            </w:r>
            <w:r w:rsidR="00DB5929" w:rsidRPr="00C2248A">
              <w:rPr>
                <w:rFonts w:ascii="Times New Roman" w:hAnsi="Times New Roman" w:cs="Times New Roman"/>
              </w:rPr>
              <w:t xml:space="preserve">Даны </w:t>
            </w:r>
            <w:proofErr w:type="gramStart"/>
            <w:r w:rsidR="00DB5929" w:rsidRPr="00C2248A">
              <w:rPr>
                <w:rFonts w:ascii="Times New Roman" w:hAnsi="Times New Roman" w:cs="Times New Roman"/>
              </w:rPr>
              <w:t>решения</w:t>
            </w:r>
            <w:proofErr w:type="gramEnd"/>
            <w:r w:rsidR="00DB5929" w:rsidRPr="00C2248A">
              <w:rPr>
                <w:rFonts w:ascii="Times New Roman" w:hAnsi="Times New Roman" w:cs="Times New Roman"/>
              </w:rPr>
              <w:t xml:space="preserve"> поставленные задач</w:t>
            </w:r>
            <w:r w:rsidR="00DB5929" w:rsidRPr="00C2248A">
              <w:rPr>
                <w:rFonts w:ascii="Times New Roman" w:hAnsi="Times New Roman" w:cs="Times New Roman"/>
                <w:b/>
              </w:rPr>
              <w:t xml:space="preserve">. </w:t>
            </w:r>
            <w:r w:rsidR="00DB5929" w:rsidRPr="00C2248A">
              <w:rPr>
                <w:rFonts w:ascii="Times New Roman" w:hAnsi="Times New Roman" w:cs="Times New Roman"/>
              </w:rPr>
              <w:t>Показаны собственные нестандартные педагогические решения в практике обучения и воспитания, их универсальность и продуктивность.  Сделан акцент на результативность</w:t>
            </w:r>
            <w:r w:rsidR="00C2248A">
              <w:rPr>
                <w:rFonts w:ascii="Times New Roman" w:hAnsi="Times New Roman" w:cs="Times New Roman"/>
              </w:rPr>
              <w:t xml:space="preserve"> </w:t>
            </w:r>
            <w:r w:rsidR="00DB5929" w:rsidRPr="00C2248A">
              <w:rPr>
                <w:rFonts w:ascii="Times New Roman" w:hAnsi="Times New Roman" w:cs="Times New Roman"/>
              </w:rPr>
              <w:t>в своей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Pr="00C2248A" w:rsidRDefault="003F1EDD" w:rsidP="00181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4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Pr="00C2248A" w:rsidRDefault="003F1EDD" w:rsidP="00181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248A" w:rsidRPr="00C2248A" w:rsidTr="0018191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29" w:rsidRPr="00C2248A" w:rsidRDefault="003F1EDD" w:rsidP="00DB5929">
            <w:pPr>
              <w:rPr>
                <w:rFonts w:ascii="Times New Roman" w:hAnsi="Times New Roman" w:cs="Times New Roman"/>
                <w:b/>
              </w:rPr>
            </w:pPr>
            <w:r w:rsidRPr="00C2248A">
              <w:rPr>
                <w:rFonts w:ascii="Times New Roman" w:hAnsi="Times New Roman" w:cs="Times New Roman"/>
                <w:b/>
              </w:rPr>
              <w:t>4.</w:t>
            </w:r>
            <w:r w:rsidR="00DB5929" w:rsidRPr="00C2248A">
              <w:t xml:space="preserve"> </w:t>
            </w:r>
            <w:r w:rsidR="00DB5929" w:rsidRPr="00C2248A">
              <w:rPr>
                <w:rFonts w:ascii="Times New Roman" w:hAnsi="Times New Roman" w:cs="Times New Roman"/>
                <w:b/>
              </w:rPr>
              <w:t>Информационная, речевая и рефлексивная культура</w:t>
            </w:r>
            <w:r w:rsidR="00DB5929" w:rsidRPr="00C2248A">
              <w:rPr>
                <w:rFonts w:ascii="Times New Roman" w:hAnsi="Times New Roman" w:cs="Times New Roman"/>
                <w:b/>
              </w:rPr>
              <w:t>.</w:t>
            </w:r>
          </w:p>
          <w:p w:rsidR="003F1EDD" w:rsidRPr="00C2248A" w:rsidRDefault="00DB5929" w:rsidP="00C224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48A">
              <w:rPr>
                <w:rFonts w:ascii="Times New Roman" w:hAnsi="Times New Roman" w:cs="Times New Roman"/>
              </w:rPr>
              <w:t>Грамотно и оптимально использованы</w:t>
            </w:r>
            <w:r w:rsidRPr="00C2248A">
              <w:rPr>
                <w:rFonts w:ascii="Times New Roman" w:hAnsi="Times New Roman" w:cs="Times New Roman"/>
              </w:rPr>
              <w:t xml:space="preserve"> разные источники информации и формы</w:t>
            </w:r>
            <w:r w:rsidRPr="00C2248A">
              <w:rPr>
                <w:rFonts w:ascii="Times New Roman" w:hAnsi="Times New Roman" w:cs="Times New Roman"/>
              </w:rPr>
              <w:t xml:space="preserve"> </w:t>
            </w:r>
            <w:r w:rsidRPr="00C2248A">
              <w:rPr>
                <w:rFonts w:ascii="Times New Roman" w:hAnsi="Times New Roman" w:cs="Times New Roman"/>
              </w:rPr>
              <w:t>работы с образовательными ресурсами</w:t>
            </w:r>
            <w:r w:rsidRPr="00C2248A">
              <w:rPr>
                <w:rFonts w:ascii="Times New Roman" w:hAnsi="Times New Roman" w:cs="Times New Roman"/>
              </w:rPr>
              <w:t>. Показана глубина з</w:t>
            </w:r>
            <w:r w:rsidRPr="00C2248A">
              <w:rPr>
                <w:rFonts w:ascii="Times New Roman" w:hAnsi="Times New Roman" w:cs="Times New Roman"/>
              </w:rPr>
              <w:t>наний по теме, корректно и грамотно</w:t>
            </w:r>
            <w:r w:rsidRPr="00C2248A">
              <w:rPr>
                <w:rFonts w:ascii="Times New Roman" w:hAnsi="Times New Roman" w:cs="Times New Roman"/>
              </w:rPr>
              <w:t xml:space="preserve"> использован</w:t>
            </w:r>
            <w:r w:rsidRPr="00C2248A">
              <w:rPr>
                <w:rFonts w:ascii="Times New Roman" w:hAnsi="Times New Roman" w:cs="Times New Roman"/>
              </w:rPr>
              <w:t xml:space="preserve"> профессиональный понятийный аппарат и научный язык</w:t>
            </w:r>
            <w:r w:rsidRPr="00C2248A">
              <w:rPr>
                <w:rFonts w:ascii="Times New Roman" w:hAnsi="Times New Roman" w:cs="Times New Roman"/>
              </w:rPr>
              <w:t>. Продемонстрирована грамотность речи и языковая культура. Показана</w:t>
            </w:r>
            <w:r w:rsidRPr="00C2248A">
              <w:rPr>
                <w:rFonts w:ascii="Times New Roman" w:hAnsi="Times New Roman" w:cs="Times New Roman"/>
              </w:rPr>
              <w:t xml:space="preserve"> способность к рефлексии и самоанализу профессиональной</w:t>
            </w:r>
            <w:r w:rsidR="00C2248A">
              <w:rPr>
                <w:rFonts w:ascii="Times New Roman" w:hAnsi="Times New Roman" w:cs="Times New Roman"/>
              </w:rPr>
              <w:t xml:space="preserve"> </w:t>
            </w:r>
            <w:r w:rsidRPr="00C2248A">
              <w:rPr>
                <w:rFonts w:ascii="Times New Roman" w:hAnsi="Times New Roman" w:cs="Times New Roman"/>
              </w:rPr>
              <w:t>д</w:t>
            </w:r>
            <w:r w:rsidRPr="00C2248A">
              <w:rPr>
                <w:rFonts w:ascii="Times New Roman" w:hAnsi="Times New Roman" w:cs="Times New Roman"/>
              </w:rPr>
              <w:t>еятельности</w:t>
            </w:r>
            <w:r w:rsidRPr="00C2248A">
              <w:rPr>
                <w:rFonts w:ascii="Times New Roman" w:hAnsi="Times New Roman" w:cs="Times New Roman"/>
              </w:rPr>
              <w:t xml:space="preserve">. </w:t>
            </w:r>
            <w:r w:rsidRPr="00C2248A">
              <w:rPr>
                <w:rFonts w:ascii="Times New Roman" w:hAnsi="Times New Roman" w:cs="Times New Roman"/>
              </w:rPr>
              <w:t xml:space="preserve">  </w:t>
            </w:r>
            <w:r w:rsidRPr="00C2248A">
              <w:rPr>
                <w:rFonts w:ascii="Times New Roman" w:hAnsi="Times New Roman" w:cs="Times New Roman"/>
              </w:rPr>
              <w:t>Даны аргументированные ответы</w:t>
            </w:r>
            <w:r w:rsidRPr="00C2248A">
              <w:rPr>
                <w:rFonts w:ascii="Times New Roman" w:hAnsi="Times New Roman" w:cs="Times New Roman"/>
              </w:rPr>
              <w:t xml:space="preserve"> на вопросы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Pr="00C2248A" w:rsidRDefault="003F1EDD" w:rsidP="00181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4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Pr="00C2248A" w:rsidRDefault="003F1EDD" w:rsidP="00181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248A" w:rsidRPr="00C2248A" w:rsidTr="0018191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29" w:rsidRPr="00C2248A" w:rsidRDefault="003F1EDD" w:rsidP="00DB5929">
            <w:pPr>
              <w:rPr>
                <w:rFonts w:ascii="Times New Roman" w:hAnsi="Times New Roman" w:cs="Times New Roman"/>
                <w:b/>
              </w:rPr>
            </w:pPr>
            <w:r w:rsidRPr="00C2248A">
              <w:rPr>
                <w:rFonts w:ascii="Times New Roman" w:hAnsi="Times New Roman" w:cs="Times New Roman"/>
                <w:b/>
              </w:rPr>
              <w:t>5.</w:t>
            </w:r>
            <w:r w:rsidR="00DB5929" w:rsidRPr="00C2248A">
              <w:t xml:space="preserve"> </w:t>
            </w:r>
            <w:r w:rsidR="00DB5929" w:rsidRPr="00C2248A">
              <w:rPr>
                <w:rFonts w:ascii="Times New Roman" w:hAnsi="Times New Roman" w:cs="Times New Roman"/>
                <w:b/>
              </w:rPr>
              <w:t>Творческий подход и организация обратной связи</w:t>
            </w:r>
            <w:r w:rsidR="00DB5929" w:rsidRPr="00C2248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DB5929" w:rsidRPr="00C2248A" w:rsidRDefault="00DB5929" w:rsidP="00C2248A">
            <w:pPr>
              <w:jc w:val="both"/>
              <w:rPr>
                <w:rFonts w:ascii="Times New Roman" w:hAnsi="Times New Roman" w:cs="Times New Roman"/>
              </w:rPr>
            </w:pPr>
            <w:r w:rsidRPr="00C2248A">
              <w:rPr>
                <w:rFonts w:ascii="Times New Roman" w:hAnsi="Times New Roman" w:cs="Times New Roman"/>
              </w:rPr>
              <w:t>Показана культура</w:t>
            </w:r>
            <w:r w:rsidRPr="00C2248A">
              <w:rPr>
                <w:rFonts w:ascii="Times New Roman" w:hAnsi="Times New Roman" w:cs="Times New Roman"/>
              </w:rPr>
              <w:t xml:space="preserve"> презентации педагогического опыта</w:t>
            </w:r>
            <w:r w:rsidR="00C2248A">
              <w:rPr>
                <w:rFonts w:ascii="Times New Roman" w:hAnsi="Times New Roman" w:cs="Times New Roman"/>
              </w:rPr>
              <w:t>, грамотное</w:t>
            </w:r>
            <w:r w:rsidRPr="00C2248A">
              <w:rPr>
                <w:rFonts w:ascii="Times New Roman" w:hAnsi="Times New Roman" w:cs="Times New Roman"/>
              </w:rPr>
              <w:t xml:space="preserve"> </w:t>
            </w:r>
            <w:r w:rsidR="00C2248A">
              <w:rPr>
                <w:rFonts w:ascii="Times New Roman" w:hAnsi="Times New Roman" w:cs="Times New Roman"/>
              </w:rPr>
              <w:t>использование</w:t>
            </w:r>
            <w:r w:rsidRPr="00C2248A">
              <w:rPr>
                <w:rFonts w:ascii="Times New Roman" w:hAnsi="Times New Roman" w:cs="Times New Roman"/>
              </w:rPr>
              <w:t xml:space="preserve"> визуализации</w:t>
            </w:r>
            <w:r w:rsidRPr="00C2248A">
              <w:rPr>
                <w:rFonts w:ascii="Times New Roman" w:hAnsi="Times New Roman" w:cs="Times New Roman"/>
              </w:rPr>
              <w:t>, творческая</w:t>
            </w:r>
            <w:r w:rsidRPr="00C2248A">
              <w:rPr>
                <w:rFonts w:ascii="Times New Roman" w:hAnsi="Times New Roman" w:cs="Times New Roman"/>
              </w:rPr>
              <w:t xml:space="preserve"> индивидуальность и способность находить</w:t>
            </w:r>
            <w:r w:rsidR="00C2248A">
              <w:rPr>
                <w:rFonts w:ascii="Times New Roman" w:hAnsi="Times New Roman" w:cs="Times New Roman"/>
              </w:rPr>
              <w:t xml:space="preserve"> </w:t>
            </w:r>
            <w:r w:rsidRPr="00C2248A">
              <w:rPr>
                <w:rFonts w:ascii="Times New Roman" w:hAnsi="Times New Roman" w:cs="Times New Roman"/>
              </w:rPr>
              <w:t>нестандартные пути решения педагогических задач</w:t>
            </w:r>
            <w:r w:rsidRPr="00C2248A">
              <w:rPr>
                <w:rFonts w:ascii="Times New Roman" w:hAnsi="Times New Roman" w:cs="Times New Roman"/>
              </w:rPr>
              <w:t xml:space="preserve">. </w:t>
            </w:r>
          </w:p>
          <w:p w:rsidR="00DB5929" w:rsidRPr="00C2248A" w:rsidRDefault="00DB5929" w:rsidP="00C2248A">
            <w:pPr>
              <w:jc w:val="both"/>
              <w:rPr>
                <w:rFonts w:ascii="Times New Roman" w:hAnsi="Times New Roman" w:cs="Times New Roman"/>
              </w:rPr>
            </w:pPr>
            <w:r w:rsidRPr="00C2248A">
              <w:rPr>
                <w:rFonts w:ascii="Times New Roman" w:hAnsi="Times New Roman" w:cs="Times New Roman"/>
              </w:rPr>
              <w:t xml:space="preserve">Установлена </w:t>
            </w:r>
            <w:r w:rsidR="00C2248A">
              <w:rPr>
                <w:rFonts w:ascii="Times New Roman" w:hAnsi="Times New Roman" w:cs="Times New Roman"/>
              </w:rPr>
              <w:t>конструктивная обратная</w:t>
            </w:r>
            <w:r w:rsidRPr="00C2248A">
              <w:rPr>
                <w:rFonts w:ascii="Times New Roman" w:hAnsi="Times New Roman" w:cs="Times New Roman"/>
              </w:rPr>
              <w:t xml:space="preserve"> связь</w:t>
            </w:r>
            <w:r w:rsidR="00C2248A" w:rsidRPr="00C2248A">
              <w:rPr>
                <w:rFonts w:ascii="Times New Roman" w:hAnsi="Times New Roman" w:cs="Times New Roman"/>
              </w:rPr>
              <w:t xml:space="preserve"> с аудиторией.</w:t>
            </w:r>
          </w:p>
          <w:p w:rsidR="003F1EDD" w:rsidRPr="00C2248A" w:rsidRDefault="003F1EDD" w:rsidP="00DB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Pr="00C2248A" w:rsidRDefault="003F1EDD" w:rsidP="00181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4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Pr="00C2248A" w:rsidRDefault="003F1EDD" w:rsidP="00181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248A" w:rsidRPr="00C2248A" w:rsidTr="0018191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Pr="00C2248A" w:rsidRDefault="003F1EDD" w:rsidP="0018191F">
            <w:pPr>
              <w:rPr>
                <w:rFonts w:ascii="Times New Roman" w:hAnsi="Times New Roman" w:cs="Times New Roman"/>
                <w:b/>
              </w:rPr>
            </w:pPr>
            <w:r w:rsidRPr="00C2248A">
              <w:rPr>
                <w:rFonts w:ascii="Times New Roman" w:hAnsi="Times New Roman" w:cs="Times New Roman"/>
                <w:b/>
              </w:rPr>
              <w:t>Сумма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DD" w:rsidRPr="00C2248A" w:rsidRDefault="003F1EDD" w:rsidP="00181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48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D" w:rsidRPr="00C2248A" w:rsidRDefault="003F1EDD" w:rsidP="00181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F1EDD" w:rsidRPr="00C2248A" w:rsidRDefault="003F1EDD" w:rsidP="003F1E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1EDD" w:rsidRPr="00C2248A" w:rsidRDefault="003F1EDD" w:rsidP="003F1EDD">
      <w:pPr>
        <w:spacing w:after="0" w:line="240" w:lineRule="auto"/>
        <w:rPr>
          <w:rFonts w:ascii="Times New Roman" w:hAnsi="Times New Roman" w:cs="Times New Roman"/>
          <w:b/>
        </w:rPr>
      </w:pPr>
      <w:r w:rsidRPr="00C2248A">
        <w:rPr>
          <w:rFonts w:ascii="Times New Roman" w:hAnsi="Times New Roman" w:cs="Times New Roman"/>
          <w:b/>
        </w:rPr>
        <w:t>Дата__________________________________________________</w:t>
      </w:r>
    </w:p>
    <w:p w:rsidR="003F1EDD" w:rsidRPr="00C2248A" w:rsidRDefault="003F1EDD" w:rsidP="003F1EDD">
      <w:pPr>
        <w:spacing w:after="0" w:line="240" w:lineRule="auto"/>
        <w:rPr>
          <w:rFonts w:ascii="Times New Roman" w:hAnsi="Times New Roman" w:cs="Times New Roman"/>
          <w:b/>
        </w:rPr>
      </w:pPr>
    </w:p>
    <w:p w:rsidR="003F1EDD" w:rsidRPr="00C2248A" w:rsidRDefault="003F1EDD" w:rsidP="003F1EDD">
      <w:pPr>
        <w:spacing w:after="0" w:line="240" w:lineRule="auto"/>
        <w:rPr>
          <w:rFonts w:ascii="Times New Roman" w:hAnsi="Times New Roman" w:cs="Times New Roman"/>
          <w:b/>
        </w:rPr>
      </w:pPr>
      <w:r w:rsidRPr="00C2248A">
        <w:rPr>
          <w:rFonts w:ascii="Times New Roman" w:hAnsi="Times New Roman" w:cs="Times New Roman"/>
          <w:b/>
        </w:rPr>
        <w:t>Подпись эксперта______________________________________</w:t>
      </w:r>
    </w:p>
    <w:p w:rsidR="003F1EDD" w:rsidRPr="00C2248A" w:rsidRDefault="003F1EDD" w:rsidP="003F1ED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1EDD" w:rsidRPr="00C2248A" w:rsidRDefault="003F1EDD" w:rsidP="003F1EDD">
      <w:pPr>
        <w:spacing w:after="0" w:line="240" w:lineRule="auto"/>
        <w:rPr>
          <w:rFonts w:ascii="Times New Roman" w:hAnsi="Times New Roman" w:cs="Times New Roman"/>
          <w:b/>
        </w:rPr>
      </w:pPr>
    </w:p>
    <w:p w:rsidR="003F1EDD" w:rsidRPr="00C2248A" w:rsidRDefault="003F1EDD"/>
    <w:sectPr w:rsidR="003F1EDD" w:rsidRPr="00C2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57" w:rsidRDefault="00835B57" w:rsidP="00C2248A">
      <w:pPr>
        <w:spacing w:after="0" w:line="240" w:lineRule="auto"/>
      </w:pPr>
      <w:r>
        <w:separator/>
      </w:r>
    </w:p>
  </w:endnote>
  <w:endnote w:type="continuationSeparator" w:id="0">
    <w:p w:rsidR="00835B57" w:rsidRDefault="00835B57" w:rsidP="00C2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57" w:rsidRDefault="00835B57" w:rsidP="00C2248A">
      <w:pPr>
        <w:spacing w:after="0" w:line="240" w:lineRule="auto"/>
      </w:pPr>
      <w:r>
        <w:separator/>
      </w:r>
    </w:p>
  </w:footnote>
  <w:footnote w:type="continuationSeparator" w:id="0">
    <w:p w:rsidR="00835B57" w:rsidRDefault="00835B57" w:rsidP="00C2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387AE9"/>
    <w:rsid w:val="003F1EDD"/>
    <w:rsid w:val="007162B3"/>
    <w:rsid w:val="00835B57"/>
    <w:rsid w:val="00C2248A"/>
    <w:rsid w:val="00D525F5"/>
    <w:rsid w:val="00DA6C5F"/>
    <w:rsid w:val="00DB5929"/>
    <w:rsid w:val="00D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8BF4"/>
  <w15:chartTrackingRefBased/>
  <w15:docId w15:val="{078ED81C-F4A1-478B-941A-ED79205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48A"/>
  </w:style>
  <w:style w:type="paragraph" w:styleId="a6">
    <w:name w:val="footer"/>
    <w:basedOn w:val="a"/>
    <w:link w:val="a7"/>
    <w:uiPriority w:val="99"/>
    <w:unhideWhenUsed/>
    <w:rsid w:val="00C2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Degtiareva S.A.</dc:creator>
  <cp:keywords/>
  <dc:description/>
  <cp:lastModifiedBy>Degtiareva S.A.</cp:lastModifiedBy>
  <cp:revision>7</cp:revision>
  <dcterms:created xsi:type="dcterms:W3CDTF">2021-04-12T10:38:00Z</dcterms:created>
  <dcterms:modified xsi:type="dcterms:W3CDTF">2022-04-11T08:56:00Z</dcterms:modified>
</cp:coreProperties>
</file>